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CA8" w:rsidRDefault="007A7CA8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bookmarkStart w:id="0" w:name="_GoBack"/>
      <w:bookmarkEnd w:id="0"/>
    </w:p>
    <w:p w:rsidR="007A7CA8" w:rsidRPr="00641F3B" w:rsidRDefault="00BA6364">
      <w:pPr>
        <w:shd w:val="clear" w:color="auto" w:fill="FFFFFF"/>
        <w:spacing w:after="173" w:line="240" w:lineRule="auto"/>
        <w:ind w:left="5812"/>
        <w:rPr>
          <w:rFonts w:ascii="Times New Roman" w:eastAsia="Times New Roman" w:hAnsi="Times New Roman" w:cs="Times New Roman"/>
          <w:color w:val="282828"/>
          <w:sz w:val="24"/>
          <w:szCs w:val="24"/>
          <w:lang w:val="ba-RU"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Приложение № 1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к постановлению Администрации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 xml:space="preserve">сельского поселения </w:t>
      </w:r>
      <w:r w:rsidR="00F4549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Турумбетовский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 xml:space="preserve">от </w:t>
      </w:r>
      <w:r w:rsidR="00641F3B">
        <w:rPr>
          <w:rFonts w:ascii="Times New Roman" w:eastAsia="Times New Roman" w:hAnsi="Times New Roman" w:cs="Times New Roman"/>
          <w:color w:val="282828"/>
          <w:sz w:val="24"/>
          <w:szCs w:val="24"/>
          <w:lang w:val="ba-RU" w:eastAsia="ru-RU"/>
        </w:rPr>
        <w:t>28 февраля</w:t>
      </w:r>
      <w:r w:rsidR="00F4549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2023  года №</w:t>
      </w:r>
      <w:r w:rsidR="00641F3B">
        <w:rPr>
          <w:rFonts w:ascii="Times New Roman" w:eastAsia="Times New Roman" w:hAnsi="Times New Roman" w:cs="Times New Roman"/>
          <w:color w:val="282828"/>
          <w:sz w:val="24"/>
          <w:szCs w:val="24"/>
          <w:lang w:val="ba-RU" w:eastAsia="ru-RU"/>
        </w:rPr>
        <w:t>5</w:t>
      </w:r>
    </w:p>
    <w:p w:rsidR="007A7CA8" w:rsidRDefault="007A7CA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7CA8" w:rsidRDefault="00BA6364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7A7CA8" w:rsidRDefault="00BA6364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ПОДГОТОВКИ, УТВЕРЖДЕНИЯ И ОПУБЛИКОВАНИЯ</w:t>
      </w:r>
    </w:p>
    <w:p w:rsidR="007A7CA8" w:rsidRDefault="00BA6364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СХЕМЫ ГРАНИЦ ПРИЛЕГАЮЩЕЙ ТЕРРИТОРИИ</w:t>
      </w:r>
    </w:p>
    <w:p w:rsidR="007A7CA8" w:rsidRDefault="007A7CA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7CA8" w:rsidRDefault="007A7CA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7CA8" w:rsidRDefault="00BA6364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ОБЩИЕ ПОЛОЖЕНИЯ</w:t>
      </w:r>
    </w:p>
    <w:p w:rsidR="007A7CA8" w:rsidRDefault="007A7CA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7CA8" w:rsidRDefault="00BA636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Настоящим порядком устанавливаются основные требования к подготовке и заполнению схемы границ прилегающей территории.</w:t>
      </w:r>
    </w:p>
    <w:p w:rsidR="007A7CA8" w:rsidRDefault="00BA636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Правовой основой настоящих требований являются Градостроительный </w:t>
      </w:r>
      <w:hyperlink r:id="rId7" w:tooltip="consultantplus://offline/ref=885A8B91A7098733FAF794D4F6EA562F78882F92E335037388DDD26C3A1F67AD83D9C9E96371EDE8C43890201B0FeEL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8" w:tooltip="consultantplus://offline/ref=885A8B91A7098733FAF78AD9E08608207B83709FE3360827D488D43B654F61F8D19997B0303DA6E5C32E8C201FE9B61B980Be1L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Республики Башкортостан от 25.12.2018 №41-з «О порядке определения органами местного самоуправления в Республике Башкортостан границ прилегающих территорий» (далее - Закон).</w:t>
      </w:r>
    </w:p>
    <w:p w:rsidR="007A7CA8" w:rsidRDefault="00BA636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Понятия и термины, используемые в настоящих требованиях, применяются в значении, установленном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актами.</w:t>
      </w:r>
    </w:p>
    <w:p w:rsidR="007A7CA8" w:rsidRDefault="007A7CA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7CA8" w:rsidRDefault="00BA6364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ОСНОВНЫЕ ТРЕБОВАНИЯ К ПОДГОТОВКЕ</w:t>
      </w:r>
    </w:p>
    <w:p w:rsidR="007A7CA8" w:rsidRDefault="00BA6364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ЗАПОЛНЕНИЮ СХЕМЫ ГРАНИЦ ПРИЛЕГАЮЩЕЙ ТЕРРИТОРИИ</w:t>
      </w:r>
    </w:p>
    <w:p w:rsidR="007A7CA8" w:rsidRDefault="007A7CA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7CA8" w:rsidRDefault="00BA636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Схема границ прилегающих территорий представляет собой текстовую часть и графическое изображение границ прилегающей территории.</w:t>
      </w:r>
    </w:p>
    <w:p w:rsidR="007A7CA8" w:rsidRDefault="00BA636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Схема границ прилегающей территории подготавливается администрацией сельского поселения </w:t>
      </w:r>
      <w:r w:rsidR="00F4549A">
        <w:rPr>
          <w:rFonts w:ascii="Times New Roman" w:hAnsi="Times New Roman" w:cs="Times New Roman"/>
          <w:sz w:val="24"/>
          <w:szCs w:val="24"/>
        </w:rPr>
        <w:t>Турумбетовский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на основе сведений государственного кадастра недвижимости об определенной территории (кадастрового плана территории). При подготовке схемы границ прилегающей территории учитываются материалы и сведения:</w:t>
      </w:r>
    </w:p>
    <w:p w:rsidR="007A7CA8" w:rsidRDefault="00BA636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утвержденных документов территориального планирования;</w:t>
      </w:r>
    </w:p>
    <w:p w:rsidR="007A7CA8" w:rsidRDefault="00BA636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 землепользования и застройки;</w:t>
      </w:r>
    </w:p>
    <w:p w:rsidR="007A7CA8" w:rsidRDefault="00BA636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проектов планировки территории;</w:t>
      </w:r>
    </w:p>
    <w:p w:rsidR="007A7CA8" w:rsidRDefault="00BA636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землеустроительной документации;</w:t>
      </w:r>
    </w:p>
    <w:p w:rsidR="007A7CA8" w:rsidRDefault="00BA636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об особо охраняемой природной территории;</w:t>
      </w:r>
    </w:p>
    <w:p w:rsidR="007A7CA8" w:rsidRDefault="00BA636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зонах с особыми условиями использования территории;</w:t>
      </w:r>
    </w:p>
    <w:p w:rsidR="007A7CA8" w:rsidRDefault="00BA636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земельных участках общего пользования и территориях общего пользования, красных линиях;</w:t>
      </w:r>
    </w:p>
    <w:p w:rsidR="007A7CA8" w:rsidRDefault="00BA636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местоположении границ прилегающих земельных участков;</w:t>
      </w:r>
    </w:p>
    <w:p w:rsidR="007A7CA8" w:rsidRDefault="00BA636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 местоположении зданий, сооружений, объектов незавершенного строительства.</w:t>
      </w:r>
    </w:p>
    <w:p w:rsidR="007A7CA8" w:rsidRDefault="00BA636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Подготовка схемы границ прилегающей территории может осуществляться с использованием технологических и программных средств.</w:t>
      </w:r>
    </w:p>
    <w:p w:rsidR="007A7CA8" w:rsidRDefault="00BA636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носителе.</w:t>
      </w:r>
    </w:p>
    <w:p w:rsidR="007A7CA8" w:rsidRDefault="00BA636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В текстовой части схемы границ прилегающей территории приводятся:</w:t>
      </w:r>
    </w:p>
    <w:p w:rsidR="007A7CA8" w:rsidRDefault="00BA636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местоположение прилегающей территории, кадастровый номер объекта, обслуживаемого прилегающей территорией (адрес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(объектов));</w:t>
      </w:r>
    </w:p>
    <w:p w:rsidR="007A7CA8" w:rsidRDefault="00BA636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 (наименование (для юридического лица), фамилия имя, отчество (если имеется) (для индивидуального предпринимателя, физического лица), место нахождения, почтовый адрес, контактные телефоны);</w:t>
      </w:r>
    </w:p>
    <w:p w:rsidR="007A7CA8" w:rsidRDefault="00BA636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проектная площадь прилегающей территории, образуемой в соответствии со схемой границ прилегающей территории;</w:t>
      </w:r>
    </w:p>
    <w:p w:rsidR="007A7CA8" w:rsidRDefault="00BA636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наличие объектов (в том числе благоустройства), расположенных на прилегающей территории, с их описанием;</w:t>
      </w:r>
    </w:p>
    <w:p w:rsidR="007A7CA8" w:rsidRDefault="00BA636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площадь озелененной территории с указанием состава озеленения;</w:t>
      </w:r>
    </w:p>
    <w:p w:rsidR="007A7CA8" w:rsidRDefault="00BA636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список координат характерных точек границы каждой образуемой в соответствии со схемой границ прилегающей территории в системе координат, применяемой при ведении государственного кадастра недвижимости;</w:t>
      </w:r>
    </w:p>
    <w:p w:rsidR="007A7CA8" w:rsidRDefault="00BA636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изображение границ прилегающей территории, условные обозначения, примененные при подготовке изображения;</w:t>
      </w:r>
    </w:p>
    <w:p w:rsidR="007A7CA8" w:rsidRDefault="00BA636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сведения об утверждении схемы границ прилегающей территории: в случае утверждения схемы границ прилегающей территории решением уполномоченного органа указываются наименование вида документа об утверждении схемы границ прилегающей территории (приказ, постановление, решение и тому подобное), наименование уполномоченного органа, дата, номер документа об утверждении схемы границ прилегающей территории.</w:t>
      </w:r>
    </w:p>
    <w:p w:rsidR="007A7CA8" w:rsidRDefault="00BA636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Проектная площадь прилегающей территории вычисляется с использованием технологических и программных средств.</w:t>
      </w:r>
    </w:p>
    <w:p w:rsidR="007A7CA8" w:rsidRDefault="00BA636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Схема границ прилегающей территории должна быть заверена подписью и печатью (при наличии) заявителя.</w:t>
      </w:r>
    </w:p>
    <w:p w:rsidR="007A7CA8" w:rsidRDefault="00BA636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Графическая часть схемы прилегающей территории составляется в масштабе 1:500 или 1:1000 с использованием системы координат, применяемой при ведении Единого государственного реестра недвижимости.</w:t>
      </w:r>
    </w:p>
    <w:p w:rsidR="007A7CA8" w:rsidRDefault="007A7CA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7CA8" w:rsidRDefault="00BA6364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УТВЕРЖДЕНИЕ И ОПУБЛИКОВАНИЕ</w:t>
      </w:r>
    </w:p>
    <w:p w:rsidR="007A7CA8" w:rsidRDefault="00BA6364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СХЕМЫ ГРАНИЦ ПРИЛЕГАЮЩЕЙ ТЕРРИТОРИИ</w:t>
      </w:r>
    </w:p>
    <w:p w:rsidR="007A7CA8" w:rsidRDefault="007A7CA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7CA8" w:rsidRDefault="00BA636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границ прилегающей территории утверждается постановлением администрации сельского поселения </w:t>
      </w:r>
      <w:r w:rsidR="00F4549A">
        <w:rPr>
          <w:rFonts w:ascii="Times New Roman" w:hAnsi="Times New Roman" w:cs="Times New Roman"/>
          <w:sz w:val="24"/>
          <w:szCs w:val="24"/>
        </w:rPr>
        <w:t>Турумбетовский</w:t>
      </w:r>
      <w:r>
        <w:rPr>
          <w:rFonts w:ascii="Times New Roman" w:hAnsi="Times New Roman" w:cs="Times New Roman"/>
          <w:sz w:val="24"/>
          <w:szCs w:val="24"/>
        </w:rPr>
        <w:t xml:space="preserve">  сельсовет и подлежит официальному опубликованию на официальном сайте администрации сельского поселения </w:t>
      </w:r>
      <w:r w:rsidR="00F4549A">
        <w:rPr>
          <w:rFonts w:ascii="Times New Roman" w:hAnsi="Times New Roman" w:cs="Times New Roman"/>
          <w:sz w:val="24"/>
          <w:szCs w:val="24"/>
        </w:rPr>
        <w:t>Турумбетовский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7A7CA8" w:rsidRDefault="007A7CA8">
      <w:pPr>
        <w:spacing w:after="1" w:line="220" w:lineRule="atLeast"/>
        <w:jc w:val="both"/>
      </w:pPr>
    </w:p>
    <w:p w:rsidR="007A7CA8" w:rsidRDefault="007A7CA8">
      <w:pPr>
        <w:spacing w:after="1" w:line="220" w:lineRule="atLeast"/>
        <w:jc w:val="both"/>
      </w:pPr>
    </w:p>
    <w:p w:rsidR="007A7CA8" w:rsidRDefault="007A7CA8">
      <w:pPr>
        <w:spacing w:after="1" w:line="220" w:lineRule="atLeast"/>
        <w:jc w:val="both"/>
      </w:pPr>
    </w:p>
    <w:p w:rsidR="007A7CA8" w:rsidRDefault="007A7CA8">
      <w:pPr>
        <w:spacing w:after="1" w:line="220" w:lineRule="atLeast"/>
        <w:jc w:val="both"/>
      </w:pPr>
    </w:p>
    <w:p w:rsidR="007A7CA8" w:rsidRDefault="007A7CA8">
      <w:pPr>
        <w:spacing w:after="1" w:line="220" w:lineRule="atLeast"/>
        <w:jc w:val="both"/>
      </w:pPr>
    </w:p>
    <w:p w:rsidR="007A7CA8" w:rsidRDefault="00BA6364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Форма</w:t>
      </w:r>
    </w:p>
    <w:p w:rsidR="007A7CA8" w:rsidRDefault="007A7CA8">
      <w:pPr>
        <w:spacing w:after="1" w:line="220" w:lineRule="atLeast"/>
        <w:jc w:val="both"/>
      </w:pP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СХЕМА ГРАНИЦ ПРИЛЕГАЮЩЕЙ ТЕРРИТОРИИ</w:t>
      </w:r>
    </w:p>
    <w:p w:rsidR="007A7CA8" w:rsidRDefault="007A7CA8">
      <w:pPr>
        <w:spacing w:after="1" w:line="200" w:lineRule="atLeast"/>
        <w:jc w:val="both"/>
      </w:pP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Схема прилегающей территории __________________________________________</w:t>
      </w: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1. Местоположение прилегающей территории (адресные ориентиры) _________</w:t>
      </w: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2.  Кадастровый  номер объекта, по отношению к которому устанавливается</w:t>
      </w: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прилегающая территория ____________________________________________________</w:t>
      </w: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3.  Сведения  о  собственнике  и  (или) ином законном владельце здания,</w:t>
      </w: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строения, сооружения, земельного участка, а также уполномоченном лице: ____</w:t>
      </w: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4 Площадь прилегающей территории: ______ (кв. м)</w:t>
      </w: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5.  Вид разрешенного использования земельного участка, по отношению к</w:t>
      </w: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которому устанавливается прилегающая территория: __________________________</w:t>
      </w: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(при наличии)</w:t>
      </w: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6.  Наличие объектов (в том числе благоустройства), расположенных на</w:t>
      </w: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прилегающей территории, с их описанием ____________________________________</w:t>
      </w: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7. Площадь озелененной территории (при ее наличии ______ кв. м), состав</w:t>
      </w: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озеленения (при наличии - деревья в ____ шт., газон, цветники в кв. м ____)</w:t>
      </w:r>
    </w:p>
    <w:p w:rsidR="007A7CA8" w:rsidRDefault="007A7CA8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2438"/>
        <w:gridCol w:w="1871"/>
      </w:tblGrid>
      <w:tr w:rsidR="007A7CA8">
        <w:tc>
          <w:tcPr>
            <w:tcW w:w="4082" w:type="dxa"/>
          </w:tcPr>
          <w:p w:rsidR="007A7CA8" w:rsidRDefault="00BA636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Обозначение характерных точек границ</w:t>
            </w:r>
          </w:p>
        </w:tc>
        <w:tc>
          <w:tcPr>
            <w:tcW w:w="4309" w:type="dxa"/>
            <w:gridSpan w:val="2"/>
          </w:tcPr>
          <w:p w:rsidR="007A7CA8" w:rsidRDefault="00BA636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Координаты, м (с точностью до двух знаков после запятой)</w:t>
            </w:r>
          </w:p>
        </w:tc>
      </w:tr>
      <w:tr w:rsidR="007A7CA8">
        <w:tc>
          <w:tcPr>
            <w:tcW w:w="4082" w:type="dxa"/>
          </w:tcPr>
          <w:p w:rsidR="007A7CA8" w:rsidRDefault="007A7CA8">
            <w:pPr>
              <w:spacing w:after="1" w:line="220" w:lineRule="atLeast"/>
            </w:pPr>
          </w:p>
        </w:tc>
        <w:tc>
          <w:tcPr>
            <w:tcW w:w="2438" w:type="dxa"/>
          </w:tcPr>
          <w:p w:rsidR="007A7CA8" w:rsidRDefault="00BA636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871" w:type="dxa"/>
          </w:tcPr>
          <w:p w:rsidR="007A7CA8" w:rsidRDefault="00BA636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Y</w:t>
            </w:r>
          </w:p>
        </w:tc>
      </w:tr>
      <w:tr w:rsidR="007A7CA8">
        <w:tc>
          <w:tcPr>
            <w:tcW w:w="4082" w:type="dxa"/>
          </w:tcPr>
          <w:p w:rsidR="007A7CA8" w:rsidRDefault="007A7CA8">
            <w:pPr>
              <w:spacing w:after="1" w:line="220" w:lineRule="atLeast"/>
            </w:pPr>
          </w:p>
        </w:tc>
        <w:tc>
          <w:tcPr>
            <w:tcW w:w="2438" w:type="dxa"/>
          </w:tcPr>
          <w:p w:rsidR="007A7CA8" w:rsidRDefault="007A7CA8">
            <w:pPr>
              <w:spacing w:after="1" w:line="220" w:lineRule="atLeast"/>
            </w:pPr>
          </w:p>
        </w:tc>
        <w:tc>
          <w:tcPr>
            <w:tcW w:w="1871" w:type="dxa"/>
          </w:tcPr>
          <w:p w:rsidR="007A7CA8" w:rsidRDefault="007A7CA8">
            <w:pPr>
              <w:spacing w:after="1" w:line="220" w:lineRule="atLeast"/>
            </w:pPr>
          </w:p>
        </w:tc>
      </w:tr>
      <w:tr w:rsidR="007A7CA8">
        <w:tc>
          <w:tcPr>
            <w:tcW w:w="4082" w:type="dxa"/>
          </w:tcPr>
          <w:p w:rsidR="007A7CA8" w:rsidRDefault="007A7CA8">
            <w:pPr>
              <w:spacing w:after="1" w:line="220" w:lineRule="atLeast"/>
            </w:pPr>
          </w:p>
        </w:tc>
        <w:tc>
          <w:tcPr>
            <w:tcW w:w="2438" w:type="dxa"/>
          </w:tcPr>
          <w:p w:rsidR="007A7CA8" w:rsidRDefault="007A7CA8">
            <w:pPr>
              <w:spacing w:after="1" w:line="220" w:lineRule="atLeast"/>
            </w:pPr>
          </w:p>
        </w:tc>
        <w:tc>
          <w:tcPr>
            <w:tcW w:w="1871" w:type="dxa"/>
          </w:tcPr>
          <w:p w:rsidR="007A7CA8" w:rsidRDefault="007A7CA8">
            <w:pPr>
              <w:spacing w:after="1" w:line="220" w:lineRule="atLeast"/>
            </w:pPr>
          </w:p>
        </w:tc>
      </w:tr>
    </w:tbl>
    <w:p w:rsidR="007A7CA8" w:rsidRDefault="007A7CA8">
      <w:pPr>
        <w:spacing w:after="1" w:line="220" w:lineRule="atLeast"/>
        <w:jc w:val="both"/>
      </w:pP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Заявитель ___________ _______________________</w:t>
      </w: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(подпись)   (расшифровка подписи)</w:t>
      </w: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М.П.</w:t>
      </w: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(для юридических лиц и индивидуальных предпринимателей)</w:t>
      </w:r>
    </w:p>
    <w:p w:rsidR="007A7CA8" w:rsidRDefault="007A7CA8">
      <w:pPr>
        <w:spacing w:after="1" w:line="200" w:lineRule="atLeast"/>
        <w:jc w:val="both"/>
      </w:pPr>
    </w:p>
    <w:p w:rsidR="007A7CA8" w:rsidRDefault="00BA6364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</w:t>
      </w:r>
    </w:p>
    <w:p w:rsidR="007A7CA8" w:rsidRDefault="007A7CA8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7A7CA8" w:rsidRDefault="007A7CA8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7A7CA8" w:rsidRDefault="007A7CA8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7A7CA8" w:rsidRDefault="007A7CA8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7A7CA8" w:rsidRDefault="007A7CA8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7A7CA8" w:rsidRDefault="007A7CA8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Графическая часть</w:t>
      </w:r>
    </w:p>
    <w:p w:rsidR="007A7CA8" w:rsidRDefault="007A7CA8">
      <w:pPr>
        <w:spacing w:after="1" w:line="200" w:lineRule="atLeast"/>
        <w:jc w:val="both"/>
      </w:pP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┌─────────────────────────────────────────────────────────┐</w:t>
      </w: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│</w:t>
      </w: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│</w:t>
      </w: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│                                                         │</w:t>
      </w: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│</w:t>
      </w: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│</w:t>
      </w: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│</w:t>
      </w: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│</w:t>
      </w: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│Масштаб 1:500   1:1000                                   │</w:t>
      </w: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└─────────────────────────────────────────────────────────┘</w:t>
      </w:r>
    </w:p>
    <w:p w:rsidR="007A7CA8" w:rsidRDefault="007A7CA8">
      <w:pPr>
        <w:spacing w:after="1" w:line="200" w:lineRule="atLeast"/>
        <w:jc w:val="both"/>
      </w:pP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Условные обозначения:</w:t>
      </w:r>
    </w:p>
    <w:p w:rsidR="007A7CA8" w:rsidRDefault="007A7CA8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6690"/>
      </w:tblGrid>
      <w:tr w:rsidR="007A7CA8">
        <w:tc>
          <w:tcPr>
            <w:tcW w:w="1757" w:type="dxa"/>
          </w:tcPr>
          <w:p w:rsidR="007A7CA8" w:rsidRDefault="00BA6364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</w:t>
            </w:r>
          </w:p>
        </w:tc>
        <w:tc>
          <w:tcPr>
            <w:tcW w:w="6690" w:type="dxa"/>
          </w:tcPr>
          <w:p w:rsidR="007A7CA8" w:rsidRDefault="00BA63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граница прилегающей территории (отображается оранжевым цветом)</w:t>
            </w:r>
          </w:p>
        </w:tc>
      </w:tr>
      <w:tr w:rsidR="007A7CA8">
        <w:tc>
          <w:tcPr>
            <w:tcW w:w="1757" w:type="dxa"/>
          </w:tcPr>
          <w:p w:rsidR="007A7CA8" w:rsidRDefault="00BA6364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690" w:type="dxa"/>
          </w:tcPr>
          <w:p w:rsidR="007A7CA8" w:rsidRDefault="00BA63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поворотная точка границ прилегающей территории (отображается оранжевым цветом)</w:t>
            </w:r>
          </w:p>
        </w:tc>
      </w:tr>
      <w:tr w:rsidR="007A7CA8">
        <w:tc>
          <w:tcPr>
            <w:tcW w:w="1757" w:type="dxa"/>
          </w:tcPr>
          <w:p w:rsidR="007A7CA8" w:rsidRDefault="00BA6364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25:хх:хххххх:хх</w:t>
            </w:r>
          </w:p>
        </w:tc>
        <w:tc>
          <w:tcPr>
            <w:tcW w:w="6690" w:type="dxa"/>
          </w:tcPr>
          <w:p w:rsidR="007A7CA8" w:rsidRDefault="00BA63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кадастровый номер земельного участка (объекта недвижимости), по отношению к которому устанавливается прилегающая территория (отображается сиреневым цветом)</w:t>
            </w:r>
          </w:p>
        </w:tc>
      </w:tr>
      <w:tr w:rsidR="007A7CA8">
        <w:tc>
          <w:tcPr>
            <w:tcW w:w="1757" w:type="dxa"/>
          </w:tcPr>
          <w:p w:rsidR="007A7CA8" w:rsidRDefault="00BA6364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25:хх:ххххххх</w:t>
            </w:r>
          </w:p>
        </w:tc>
        <w:tc>
          <w:tcPr>
            <w:tcW w:w="6690" w:type="dxa"/>
          </w:tcPr>
          <w:p w:rsidR="007A7CA8" w:rsidRDefault="00BA6364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кадастровый квартал (отображается голубым цветом)</w:t>
            </w:r>
          </w:p>
        </w:tc>
      </w:tr>
      <w:tr w:rsidR="007A7CA8">
        <w:tc>
          <w:tcPr>
            <w:tcW w:w="1757" w:type="dxa"/>
          </w:tcPr>
          <w:p w:rsidR="007A7CA8" w:rsidRDefault="00BA6364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</w:t>
            </w:r>
          </w:p>
        </w:tc>
        <w:tc>
          <w:tcPr>
            <w:tcW w:w="6690" w:type="dxa"/>
          </w:tcPr>
          <w:p w:rsidR="007A7CA8" w:rsidRDefault="00BA63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граница кадастрового квартала (отображается голубым цветом)</w:t>
            </w:r>
          </w:p>
        </w:tc>
      </w:tr>
      <w:tr w:rsidR="007A7CA8">
        <w:tc>
          <w:tcPr>
            <w:tcW w:w="1757" w:type="dxa"/>
          </w:tcPr>
          <w:p w:rsidR="007A7CA8" w:rsidRDefault="00BA6364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------------------</w:t>
            </w:r>
          </w:p>
        </w:tc>
        <w:tc>
          <w:tcPr>
            <w:tcW w:w="6690" w:type="dxa"/>
          </w:tcPr>
          <w:p w:rsidR="007A7CA8" w:rsidRDefault="00BA63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граница объектов, расположенных на прилегающей территории (отображается черным цветом)</w:t>
            </w:r>
          </w:p>
        </w:tc>
      </w:tr>
    </w:tbl>
    <w:p w:rsidR="007A7CA8" w:rsidRDefault="007A7CA8">
      <w:pPr>
        <w:spacing w:after="1" w:line="220" w:lineRule="atLeast"/>
        <w:jc w:val="both"/>
      </w:pP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Заявитель ___________ _______________________</w:t>
      </w: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(подпись)   (расшифровка подписи)</w:t>
      </w:r>
    </w:p>
    <w:p w:rsidR="007A7CA8" w:rsidRDefault="007A7CA8"/>
    <w:sectPr w:rsidR="007A7CA8" w:rsidSect="00641F3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721" w:rsidRDefault="00195721">
      <w:pPr>
        <w:spacing w:after="0" w:line="240" w:lineRule="auto"/>
      </w:pPr>
      <w:r>
        <w:separator/>
      </w:r>
    </w:p>
  </w:endnote>
  <w:endnote w:type="continuationSeparator" w:id="0">
    <w:p w:rsidR="00195721" w:rsidRDefault="0019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721" w:rsidRDefault="00195721">
      <w:pPr>
        <w:spacing w:after="0" w:line="240" w:lineRule="auto"/>
      </w:pPr>
      <w:r>
        <w:separator/>
      </w:r>
    </w:p>
  </w:footnote>
  <w:footnote w:type="continuationSeparator" w:id="0">
    <w:p w:rsidR="00195721" w:rsidRDefault="001957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A8"/>
    <w:rsid w:val="000E65E9"/>
    <w:rsid w:val="00195721"/>
    <w:rsid w:val="00641F3B"/>
    <w:rsid w:val="007A7CA8"/>
    <w:rsid w:val="00AE6762"/>
    <w:rsid w:val="00BA2FEF"/>
    <w:rsid w:val="00BA3EE6"/>
    <w:rsid w:val="00BA6364"/>
    <w:rsid w:val="00F4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3EC35-DEBF-4585-A295-01B4E552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5">
    <w:name w:val="Body Text Indent 2"/>
    <w:basedOn w:val="a"/>
    <w:link w:val="26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6">
    <w:name w:val="Основной текст с отступом 2 Знак"/>
    <w:basedOn w:val="a0"/>
    <w:link w:val="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customStyle="1" w:styleId="13">
    <w:name w:val="Основной шрифт абзаца1"/>
    <w:rsid w:val="00641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6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5A8B91A7098733FAF78AD9E08608207B83709FE3360827D488D43B654F61F8D19997B0303DA6E5C32E8C201FE9B61B980Be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5A8B91A7098733FAF794D4F6EA562F78882F92E335037388DDD26C3A1F67AD83D9C9E96371EDE8C43890201B0FeE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2B109-0820-4665-B01D-92623E42C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Бейда Зарема Ринатовна</dc:creator>
  <cp:lastModifiedBy>ПК</cp:lastModifiedBy>
  <cp:revision>4</cp:revision>
  <cp:lastPrinted>2023-03-01T04:22:00Z</cp:lastPrinted>
  <dcterms:created xsi:type="dcterms:W3CDTF">2023-03-01T04:20:00Z</dcterms:created>
  <dcterms:modified xsi:type="dcterms:W3CDTF">2023-03-01T04:24:00Z</dcterms:modified>
</cp:coreProperties>
</file>