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11" w:rsidRDefault="002B6E11">
      <w:pPr>
        <w:pStyle w:val="Standard"/>
      </w:pPr>
    </w:p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887144" w:rsidRPr="000B0873" w:rsidTr="0098530D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887144" w:rsidRPr="000B0873" w:rsidRDefault="00887144" w:rsidP="0098530D">
            <w:pPr>
              <w:jc w:val="center"/>
              <w:rPr>
                <w:rStyle w:val="11"/>
                <w:lang w:val="ba-RU"/>
              </w:rPr>
            </w:pPr>
            <w:proofErr w:type="gramStart"/>
            <w:r w:rsidRPr="000B0873">
              <w:rPr>
                <w:rStyle w:val="11"/>
              </w:rPr>
              <w:t>Б</w:t>
            </w:r>
            <w:r w:rsidRPr="000B0873">
              <w:rPr>
                <w:rStyle w:val="11"/>
                <w:lang w:val="ba-RU"/>
              </w:rPr>
              <w:t>аш</w:t>
            </w:r>
            <w:proofErr w:type="gramEnd"/>
            <w:r w:rsidRPr="000B0873">
              <w:rPr>
                <w:rStyle w:val="11"/>
                <w:lang w:val="ba-RU"/>
              </w:rPr>
              <w:t>ҡортостан Республикаһы</w:t>
            </w:r>
          </w:p>
          <w:p w:rsidR="00887144" w:rsidRPr="000B0873" w:rsidRDefault="00887144" w:rsidP="0098530D">
            <w:pPr>
              <w:jc w:val="center"/>
              <w:rPr>
                <w:rStyle w:val="11"/>
              </w:rPr>
            </w:pPr>
            <w:proofErr w:type="spellStart"/>
            <w:r w:rsidRPr="000B0873">
              <w:rPr>
                <w:rStyle w:val="11"/>
              </w:rPr>
              <w:t>Ауыр</w:t>
            </w:r>
            <w:proofErr w:type="spellEnd"/>
            <w:r w:rsidRPr="000B0873">
              <w:rPr>
                <w:rStyle w:val="11"/>
                <w:lang w:val="be-BY"/>
              </w:rPr>
              <w:t>ғ</w:t>
            </w:r>
            <w:r w:rsidRPr="000B0873">
              <w:rPr>
                <w:rStyle w:val="11"/>
              </w:rPr>
              <w:t xml:space="preserve">азы районы </w:t>
            </w:r>
            <w:proofErr w:type="spellStart"/>
            <w:r w:rsidRPr="000B0873">
              <w:rPr>
                <w:rStyle w:val="11"/>
              </w:rPr>
              <w:t>муниципаль</w:t>
            </w:r>
            <w:proofErr w:type="spellEnd"/>
            <w:r w:rsidRPr="000B0873">
              <w:rPr>
                <w:rStyle w:val="11"/>
              </w:rPr>
              <w:t xml:space="preserve"> </w:t>
            </w:r>
            <w:proofErr w:type="spellStart"/>
            <w:r w:rsidRPr="000B0873">
              <w:rPr>
                <w:rStyle w:val="11"/>
              </w:rPr>
              <w:t>районыны</w:t>
            </w:r>
            <w:proofErr w:type="spellEnd"/>
            <w:r w:rsidRPr="000B0873">
              <w:rPr>
                <w:rStyle w:val="11"/>
                <w:lang w:val="ba-RU"/>
              </w:rPr>
              <w:t>ң</w:t>
            </w:r>
            <w:r w:rsidRPr="000B0873">
              <w:rPr>
                <w:rStyle w:val="11"/>
              </w:rPr>
              <w:t xml:space="preserve"> Т</w:t>
            </w:r>
            <w:r w:rsidRPr="000B0873">
              <w:rPr>
                <w:rStyle w:val="11"/>
                <w:lang w:val="be-BY"/>
              </w:rPr>
              <w:t>ө</w:t>
            </w:r>
            <w:proofErr w:type="gramStart"/>
            <w:r w:rsidRPr="000B0873">
              <w:rPr>
                <w:rStyle w:val="11"/>
              </w:rPr>
              <w:t>р</w:t>
            </w:r>
            <w:proofErr w:type="gramEnd"/>
            <w:r w:rsidRPr="000B0873">
              <w:rPr>
                <w:rStyle w:val="11"/>
                <w:lang w:val="be-BY"/>
              </w:rPr>
              <w:t>ө</w:t>
            </w:r>
            <w:proofErr w:type="spellStart"/>
            <w:r w:rsidRPr="000B0873">
              <w:rPr>
                <w:rStyle w:val="11"/>
              </w:rPr>
              <w:t>мб</w:t>
            </w:r>
            <w:proofErr w:type="spellEnd"/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 xml:space="preserve">т </w:t>
            </w:r>
            <w:proofErr w:type="spellStart"/>
            <w:r w:rsidRPr="000B0873">
              <w:rPr>
                <w:rStyle w:val="11"/>
              </w:rPr>
              <w:t>ауыл</w:t>
            </w:r>
            <w:proofErr w:type="spellEnd"/>
            <w:r w:rsidRPr="000B0873">
              <w:rPr>
                <w:rStyle w:val="11"/>
              </w:rPr>
              <w:t xml:space="preserve"> советы </w:t>
            </w:r>
            <w:proofErr w:type="spellStart"/>
            <w:r w:rsidRPr="000B0873">
              <w:rPr>
                <w:rStyle w:val="11"/>
              </w:rPr>
              <w:t>ауыл</w:t>
            </w:r>
            <w:proofErr w:type="spellEnd"/>
            <w:r w:rsidRPr="000B0873">
              <w:rPr>
                <w:rStyle w:val="11"/>
              </w:rPr>
              <w:t xml:space="preserve"> бил</w:t>
            </w:r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>м</w:t>
            </w:r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  <w:lang w:val="en-US"/>
              </w:rPr>
              <w:t>h</w:t>
            </w:r>
            <w:r w:rsidRPr="000B0873">
              <w:rPr>
                <w:rStyle w:val="11"/>
                <w:lang w:val="be-BY"/>
              </w:rPr>
              <w:t xml:space="preserve">е </w:t>
            </w:r>
            <w:proofErr w:type="spellStart"/>
            <w:r w:rsidRPr="000B0873">
              <w:rPr>
                <w:rStyle w:val="11"/>
              </w:rPr>
              <w:t>Хакими</w:t>
            </w:r>
            <w:proofErr w:type="spellEnd"/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>те</w:t>
            </w:r>
          </w:p>
          <w:p w:rsidR="00887144" w:rsidRPr="000B0873" w:rsidRDefault="00887144" w:rsidP="0098530D">
            <w:pPr>
              <w:jc w:val="center"/>
              <w:rPr>
                <w:sz w:val="22"/>
                <w:szCs w:val="22"/>
              </w:rPr>
            </w:pPr>
          </w:p>
          <w:p w:rsidR="00887144" w:rsidRPr="000B0873" w:rsidRDefault="00887144" w:rsidP="0098530D">
            <w:pPr>
              <w:jc w:val="center"/>
              <w:rPr>
                <w:rStyle w:val="11"/>
                <w:sz w:val="18"/>
                <w:szCs w:val="18"/>
                <w:lang w:val="ba-RU"/>
              </w:rPr>
            </w:pPr>
            <w:r w:rsidRPr="000B0873">
              <w:rPr>
                <w:rStyle w:val="11"/>
                <w:sz w:val="18"/>
                <w:szCs w:val="18"/>
                <w:lang w:val="ba-RU"/>
              </w:rPr>
              <w:t>Яр буйы урамы</w:t>
            </w:r>
            <w:r w:rsidRPr="000B0873">
              <w:rPr>
                <w:rStyle w:val="11"/>
                <w:sz w:val="18"/>
                <w:szCs w:val="18"/>
              </w:rPr>
              <w:t>,</w:t>
            </w:r>
            <w:r w:rsidRPr="000B0873">
              <w:rPr>
                <w:rStyle w:val="11"/>
                <w:sz w:val="18"/>
                <w:szCs w:val="18"/>
                <w:lang w:val="ba-RU"/>
              </w:rPr>
              <w:t>6,</w:t>
            </w:r>
            <w:r w:rsidRPr="000B0873">
              <w:rPr>
                <w:rStyle w:val="11"/>
                <w:sz w:val="18"/>
                <w:szCs w:val="18"/>
              </w:rPr>
              <w:t xml:space="preserve"> Т</w:t>
            </w:r>
            <w:r w:rsidRPr="000B0873">
              <w:rPr>
                <w:rStyle w:val="11"/>
                <w:sz w:val="18"/>
                <w:szCs w:val="18"/>
                <w:lang w:val="be-BY"/>
              </w:rPr>
              <w:t>ө</w:t>
            </w:r>
            <w:r w:rsidRPr="000B0873">
              <w:rPr>
                <w:rStyle w:val="11"/>
                <w:sz w:val="18"/>
                <w:szCs w:val="18"/>
              </w:rPr>
              <w:t>р</w:t>
            </w:r>
            <w:r w:rsidRPr="000B0873">
              <w:rPr>
                <w:rStyle w:val="11"/>
                <w:sz w:val="18"/>
                <w:szCs w:val="18"/>
                <w:lang w:val="be-BY"/>
              </w:rPr>
              <w:t>ө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мб</w:t>
            </w:r>
            <w:proofErr w:type="spellEnd"/>
            <w:r w:rsidRPr="000B0873">
              <w:rPr>
                <w:rStyle w:val="11"/>
                <w:sz w:val="18"/>
                <w:szCs w:val="18"/>
                <w:lang w:val="be-BY"/>
              </w:rPr>
              <w:t>ә</w:t>
            </w:r>
            <w:r w:rsidRPr="000B0873">
              <w:rPr>
                <w:rStyle w:val="11"/>
                <w:sz w:val="18"/>
                <w:szCs w:val="18"/>
              </w:rPr>
              <w:t xml:space="preserve">т 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ауылы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 xml:space="preserve"> ,</w:t>
            </w:r>
          </w:p>
          <w:p w:rsidR="00887144" w:rsidRPr="000B0873" w:rsidRDefault="00887144" w:rsidP="0098530D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 xml:space="preserve"> 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Ауыр</w:t>
            </w:r>
            <w:proofErr w:type="spellEnd"/>
            <w:r w:rsidRPr="000B0873">
              <w:rPr>
                <w:rStyle w:val="11"/>
                <w:sz w:val="18"/>
                <w:szCs w:val="18"/>
                <w:lang w:val="be-BY"/>
              </w:rPr>
              <w:t>ғ</w:t>
            </w:r>
            <w:r w:rsidRPr="000B0873">
              <w:rPr>
                <w:rStyle w:val="11"/>
                <w:sz w:val="18"/>
                <w:szCs w:val="18"/>
              </w:rPr>
              <w:t>азы районы, 453497</w:t>
            </w:r>
          </w:p>
          <w:p w:rsidR="00887144" w:rsidRPr="000B0873" w:rsidRDefault="00887144" w:rsidP="0098530D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887144" w:rsidRPr="000B0873" w:rsidRDefault="00887144" w:rsidP="0098530D">
            <w:pPr>
              <w:jc w:val="center"/>
              <w:rPr>
                <w:rStyle w:val="11"/>
                <w:sz w:val="20"/>
                <w:szCs w:val="20"/>
              </w:rPr>
            </w:pPr>
            <w:r w:rsidRPr="000B0873">
              <w:rPr>
                <w:rStyle w:val="1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1"/>
                <w:sz w:val="18"/>
                <w:szCs w:val="18"/>
              </w:rPr>
              <w:t>-</w:t>
            </w:r>
            <w:r w:rsidRPr="000B0873">
              <w:rPr>
                <w:rStyle w:val="1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887144" w:rsidRPr="000B0873" w:rsidRDefault="00887144" w:rsidP="0098530D">
            <w:pPr>
              <w:snapToGrid w:val="0"/>
              <w:jc w:val="center"/>
              <w:rPr>
                <w:sz w:val="22"/>
                <w:szCs w:val="22"/>
              </w:rPr>
            </w:pPr>
            <w:r w:rsidRPr="000B0873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color2="black"/>
                  <v:imagedata r:id="rId9" o:title=""/>
                </v:shape>
                <o:OLEObject Type="Embed" ProgID="Word.Picture.8" ShapeID="_x0000_i1025" DrawAspect="Content" ObjectID="_1633161348" r:id="rId10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887144" w:rsidRPr="000B0873" w:rsidRDefault="00887144" w:rsidP="0098530D">
            <w:pPr>
              <w:jc w:val="center"/>
            </w:pPr>
            <w:r w:rsidRPr="000B0873">
              <w:t>Республика Башкортостан</w:t>
            </w:r>
          </w:p>
          <w:p w:rsidR="00887144" w:rsidRPr="000B0873" w:rsidRDefault="00887144" w:rsidP="0098530D">
            <w:pPr>
              <w:jc w:val="center"/>
            </w:pPr>
            <w:r w:rsidRPr="000B0873">
              <w:t xml:space="preserve">Администрация сельского поселения </w:t>
            </w:r>
            <w:proofErr w:type="spellStart"/>
            <w:r w:rsidRPr="000B0873">
              <w:t>Турумбетовский</w:t>
            </w:r>
            <w:proofErr w:type="spellEnd"/>
            <w:r w:rsidRPr="000B0873">
              <w:t xml:space="preserve"> сельсовет муниципального района</w:t>
            </w:r>
          </w:p>
          <w:p w:rsidR="00887144" w:rsidRPr="000B0873" w:rsidRDefault="00887144" w:rsidP="0098530D">
            <w:pPr>
              <w:jc w:val="center"/>
            </w:pPr>
            <w:r w:rsidRPr="000B0873">
              <w:t xml:space="preserve"> </w:t>
            </w:r>
            <w:proofErr w:type="spellStart"/>
            <w:r w:rsidRPr="000B0873">
              <w:t>Аургазинский</w:t>
            </w:r>
            <w:proofErr w:type="spellEnd"/>
            <w:r w:rsidRPr="000B0873">
              <w:t xml:space="preserve"> район</w:t>
            </w:r>
          </w:p>
          <w:p w:rsidR="00887144" w:rsidRPr="000B0873" w:rsidRDefault="00887144" w:rsidP="0098530D">
            <w:pPr>
              <w:jc w:val="center"/>
              <w:rPr>
                <w:szCs w:val="20"/>
              </w:rPr>
            </w:pPr>
          </w:p>
          <w:p w:rsidR="00887144" w:rsidRPr="000B0873" w:rsidRDefault="00887144" w:rsidP="0098530D">
            <w:pPr>
              <w:jc w:val="center"/>
              <w:rPr>
                <w:sz w:val="18"/>
                <w:szCs w:val="18"/>
              </w:rPr>
            </w:pPr>
            <w:r w:rsidRPr="000B0873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0B0873">
              <w:rPr>
                <w:sz w:val="18"/>
                <w:szCs w:val="18"/>
              </w:rPr>
              <w:t>Турумбет</w:t>
            </w:r>
            <w:proofErr w:type="spellEnd"/>
            <w:r w:rsidRPr="000B0873">
              <w:rPr>
                <w:sz w:val="18"/>
                <w:szCs w:val="18"/>
              </w:rPr>
              <w:t xml:space="preserve">, </w:t>
            </w:r>
          </w:p>
          <w:p w:rsidR="00887144" w:rsidRPr="000B0873" w:rsidRDefault="00887144" w:rsidP="0098530D">
            <w:pPr>
              <w:jc w:val="center"/>
              <w:rPr>
                <w:sz w:val="18"/>
                <w:szCs w:val="18"/>
              </w:rPr>
            </w:pPr>
            <w:proofErr w:type="spellStart"/>
            <w:r w:rsidRPr="000B0873">
              <w:rPr>
                <w:sz w:val="18"/>
                <w:szCs w:val="18"/>
              </w:rPr>
              <w:t>Аургазинский</w:t>
            </w:r>
            <w:proofErr w:type="spellEnd"/>
            <w:r w:rsidRPr="000B0873">
              <w:rPr>
                <w:sz w:val="18"/>
                <w:szCs w:val="18"/>
              </w:rPr>
              <w:t xml:space="preserve"> район, 453497</w:t>
            </w:r>
          </w:p>
          <w:p w:rsidR="00887144" w:rsidRPr="000B0873" w:rsidRDefault="00887144" w:rsidP="0098530D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887144" w:rsidRPr="000B0873" w:rsidRDefault="00887144" w:rsidP="0098530D">
            <w:pPr>
              <w:jc w:val="center"/>
              <w:rPr>
                <w:sz w:val="22"/>
                <w:szCs w:val="22"/>
              </w:rPr>
            </w:pPr>
            <w:r w:rsidRPr="000B0873">
              <w:rPr>
                <w:rStyle w:val="1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1"/>
                <w:sz w:val="18"/>
                <w:szCs w:val="18"/>
              </w:rPr>
              <w:t>-</w:t>
            </w:r>
            <w:r w:rsidRPr="000B0873">
              <w:rPr>
                <w:rStyle w:val="1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  <w:r w:rsidRPr="000B0873">
              <w:rPr>
                <w:szCs w:val="20"/>
              </w:rPr>
              <w:t xml:space="preserve"> </w:t>
            </w:r>
          </w:p>
        </w:tc>
      </w:tr>
    </w:tbl>
    <w:p w:rsidR="00887144" w:rsidRDefault="00887144" w:rsidP="00887144"/>
    <w:p w:rsidR="00887144" w:rsidRPr="000B0873" w:rsidRDefault="00887144" w:rsidP="00887144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887144" w:rsidRDefault="00887144" w:rsidP="008871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87144" w:rsidRPr="00887144" w:rsidRDefault="00887144" w:rsidP="00887144">
      <w:pPr>
        <w:pStyle w:val="Standard"/>
        <w:rPr>
          <w:b/>
          <w:sz w:val="28"/>
          <w:szCs w:val="28"/>
        </w:rPr>
      </w:pPr>
      <w:r w:rsidRPr="00887144">
        <w:rPr>
          <w:b/>
          <w:sz w:val="28"/>
          <w:szCs w:val="28"/>
          <w:lang w:val="ba-RU"/>
        </w:rPr>
        <w:t xml:space="preserve">    Бойороҡ                                                                                 </w:t>
      </w:r>
      <w:r w:rsidRPr="00887144">
        <w:rPr>
          <w:b/>
          <w:sz w:val="28"/>
          <w:szCs w:val="28"/>
        </w:rPr>
        <w:t>Распоряжение</w:t>
      </w:r>
    </w:p>
    <w:p w:rsidR="00887144" w:rsidRPr="00887144" w:rsidRDefault="00887144" w:rsidP="00887144">
      <w:pPr>
        <w:pStyle w:val="Standard"/>
        <w:jc w:val="both"/>
        <w:rPr>
          <w:sz w:val="28"/>
          <w:szCs w:val="28"/>
        </w:rPr>
      </w:pPr>
    </w:p>
    <w:p w:rsidR="00887144" w:rsidRPr="00887144" w:rsidRDefault="00887144" w:rsidP="00887144">
      <w:pPr>
        <w:pStyle w:val="Standard"/>
        <w:jc w:val="both"/>
        <w:rPr>
          <w:sz w:val="28"/>
          <w:szCs w:val="28"/>
        </w:rPr>
      </w:pPr>
    </w:p>
    <w:p w:rsidR="00887144" w:rsidRPr="00887144" w:rsidRDefault="00887144" w:rsidP="00887144">
      <w:pPr>
        <w:spacing w:line="360" w:lineRule="auto"/>
        <w:rPr>
          <w:rFonts w:ascii="Times New Roman" w:hAnsi="Times New Roman" w:cs="Times New Roman"/>
          <w:sz w:val="28"/>
        </w:rPr>
      </w:pPr>
      <w:r w:rsidRPr="00887144">
        <w:rPr>
          <w:rFonts w:ascii="Times New Roman" w:hAnsi="Times New Roman" w:cs="Times New Roman"/>
          <w:sz w:val="28"/>
        </w:rPr>
        <w:t>«1</w:t>
      </w:r>
      <w:r w:rsidR="00AB7BAB">
        <w:rPr>
          <w:rFonts w:ascii="Times New Roman" w:hAnsi="Times New Roman" w:cs="Times New Roman"/>
          <w:sz w:val="28"/>
        </w:rPr>
        <w:t>4</w:t>
      </w:r>
      <w:r w:rsidRPr="00887144">
        <w:rPr>
          <w:rFonts w:ascii="Times New Roman" w:hAnsi="Times New Roman" w:cs="Times New Roman"/>
          <w:sz w:val="28"/>
        </w:rPr>
        <w:t xml:space="preserve">» октябрь  2019 г.                             </w:t>
      </w:r>
      <w:r w:rsidRPr="00887144">
        <w:rPr>
          <w:rFonts w:ascii="Times New Roman" w:hAnsi="Times New Roman" w:cs="Times New Roman"/>
          <w:sz w:val="28"/>
          <w:szCs w:val="28"/>
        </w:rPr>
        <w:t>№ 3</w:t>
      </w:r>
      <w:r w:rsidR="00AB7BAB">
        <w:rPr>
          <w:rFonts w:ascii="Times New Roman" w:hAnsi="Times New Roman" w:cs="Times New Roman"/>
          <w:sz w:val="28"/>
          <w:szCs w:val="28"/>
        </w:rPr>
        <w:t>0/1</w:t>
      </w:r>
      <w:r w:rsidRPr="008871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7144">
        <w:rPr>
          <w:rFonts w:ascii="Times New Roman" w:hAnsi="Times New Roman" w:cs="Times New Roman"/>
          <w:sz w:val="28"/>
        </w:rPr>
        <w:t>«1</w:t>
      </w:r>
      <w:r w:rsidR="00AB7BAB">
        <w:rPr>
          <w:rFonts w:ascii="Times New Roman" w:hAnsi="Times New Roman" w:cs="Times New Roman"/>
          <w:sz w:val="28"/>
        </w:rPr>
        <w:t>4</w:t>
      </w:r>
      <w:r w:rsidRPr="00887144">
        <w:rPr>
          <w:rFonts w:ascii="Times New Roman" w:hAnsi="Times New Roman" w:cs="Times New Roman"/>
          <w:sz w:val="28"/>
        </w:rPr>
        <w:t>» октября  2019 г.</w:t>
      </w:r>
    </w:p>
    <w:p w:rsidR="002B6E11" w:rsidRPr="00887144" w:rsidRDefault="002B6E11">
      <w:pPr>
        <w:pStyle w:val="Standard"/>
        <w:ind w:left="-540"/>
      </w:pPr>
    </w:p>
    <w:p w:rsidR="002B6E11" w:rsidRPr="00887144" w:rsidRDefault="002B6E11">
      <w:pPr>
        <w:pStyle w:val="Standard"/>
      </w:pPr>
    </w:p>
    <w:p w:rsidR="00AB7BAB" w:rsidRPr="00A26AC7" w:rsidRDefault="00AB7BAB" w:rsidP="00AB7BAB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AC7"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6AC7">
        <w:rPr>
          <w:rFonts w:ascii="Times New Roman" w:hAnsi="Times New Roman" w:cs="Times New Roman"/>
          <w:sz w:val="28"/>
          <w:szCs w:val="28"/>
        </w:rPr>
        <w:t xml:space="preserve"> текущий ремонт </w:t>
      </w:r>
      <w:r>
        <w:rPr>
          <w:rFonts w:ascii="Times New Roman" w:hAnsi="Times New Roman" w:cs="Times New Roman"/>
          <w:sz w:val="28"/>
          <w:szCs w:val="28"/>
        </w:rPr>
        <w:t>наружного освещения улиц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</w:t>
      </w:r>
      <w:r w:rsidRPr="00A26A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AC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26A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A26AC7">
        <w:rPr>
          <w:rFonts w:ascii="Times New Roman" w:hAnsi="Times New Roman" w:cs="Times New Roman"/>
          <w:sz w:val="28"/>
          <w:szCs w:val="28"/>
        </w:rPr>
        <w:t xml:space="preserve"> со сметной стоимостью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6A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A26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26AC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AC7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6AC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6AC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26AC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6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</w:p>
    <w:p w:rsidR="00AB7BAB" w:rsidRPr="00A26AC7" w:rsidRDefault="00AB7BAB" w:rsidP="00AB7BAB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7BAB" w:rsidRPr="00A26AC7" w:rsidRDefault="00AB7BAB" w:rsidP="00AB7BA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B7BAB" w:rsidRPr="00A26AC7" w:rsidRDefault="00AB7BAB" w:rsidP="00AB7BA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AB7BA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AB7BA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AB7BA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B7BAB" w:rsidRDefault="00AB7BAB" w:rsidP="00AB7BA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</w:p>
    <w:p w:rsidR="00AB7BAB" w:rsidRPr="00A26AC7" w:rsidRDefault="00AB7BAB" w:rsidP="00AB7BA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Турумбетов</w:t>
      </w:r>
      <w:r w:rsidRPr="00A26A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887144" w:rsidRPr="00887144" w:rsidRDefault="00887144" w:rsidP="00887144">
      <w:pPr>
        <w:rPr>
          <w:rFonts w:ascii="Times New Roman" w:hAnsi="Times New Roman" w:cs="Times New Roman"/>
          <w:sz w:val="28"/>
          <w:szCs w:val="28"/>
        </w:rPr>
      </w:pPr>
    </w:p>
    <w:p w:rsidR="002B6E11" w:rsidRDefault="002B6E11">
      <w:pPr>
        <w:pStyle w:val="Standard"/>
        <w:jc w:val="both"/>
        <w:rPr>
          <w:lang w:val="be-BY"/>
        </w:rPr>
      </w:pPr>
    </w:p>
    <w:p w:rsidR="00AB7BAB" w:rsidRDefault="00AB7BAB">
      <w:pPr>
        <w:pStyle w:val="Standard"/>
        <w:jc w:val="both"/>
        <w:rPr>
          <w:lang w:val="be-BY"/>
        </w:rPr>
      </w:pPr>
    </w:p>
    <w:p w:rsidR="00AB7BAB" w:rsidRDefault="00AB7BAB">
      <w:pPr>
        <w:pStyle w:val="Standard"/>
        <w:jc w:val="both"/>
        <w:rPr>
          <w:lang w:val="be-BY"/>
        </w:rPr>
      </w:pPr>
      <w:bookmarkStart w:id="0" w:name="_GoBack"/>
      <w:bookmarkEnd w:id="0"/>
    </w:p>
    <w:p w:rsidR="002B6E11" w:rsidRDefault="002B6E11">
      <w:pPr>
        <w:pStyle w:val="Standard"/>
        <w:jc w:val="both"/>
        <w:rPr>
          <w:lang w:val="be-BY"/>
        </w:rPr>
      </w:pPr>
    </w:p>
    <w:p w:rsidR="00AB7BAB" w:rsidRDefault="00AB7BAB" w:rsidP="00AB7BAB">
      <w:pPr>
        <w:pStyle w:val="Standard"/>
        <w:rPr>
          <w:sz w:val="20"/>
          <w:szCs w:val="20"/>
        </w:rPr>
      </w:pPr>
      <w:r w:rsidRPr="000B0873">
        <w:rPr>
          <w:sz w:val="20"/>
          <w:szCs w:val="20"/>
        </w:rPr>
        <w:t xml:space="preserve">Рахматуллина </w:t>
      </w:r>
      <w:proofErr w:type="spellStart"/>
      <w:r w:rsidRPr="000B0873">
        <w:rPr>
          <w:sz w:val="20"/>
          <w:szCs w:val="20"/>
        </w:rPr>
        <w:t>Фаниса</w:t>
      </w:r>
      <w:proofErr w:type="spellEnd"/>
      <w:r w:rsidRPr="000B0873">
        <w:rPr>
          <w:sz w:val="20"/>
          <w:szCs w:val="20"/>
        </w:rPr>
        <w:t xml:space="preserve"> </w:t>
      </w:r>
      <w:proofErr w:type="spellStart"/>
      <w:r w:rsidRPr="000B0873">
        <w:rPr>
          <w:sz w:val="20"/>
          <w:szCs w:val="20"/>
        </w:rPr>
        <w:t>Нагимулловна</w:t>
      </w:r>
      <w:proofErr w:type="spellEnd"/>
      <w:r w:rsidRPr="000B0873">
        <w:rPr>
          <w:sz w:val="20"/>
          <w:szCs w:val="20"/>
        </w:rPr>
        <w:t xml:space="preserve">, </w:t>
      </w:r>
    </w:p>
    <w:p w:rsidR="00AB7BAB" w:rsidRDefault="00AB7BAB" w:rsidP="00AB7BAB">
      <w:pPr>
        <w:pStyle w:val="Standard"/>
      </w:pPr>
      <w:r w:rsidRPr="000B0873">
        <w:rPr>
          <w:sz w:val="20"/>
          <w:szCs w:val="20"/>
        </w:rPr>
        <w:t>управляющий делами, 8(34745)2-59-31</w:t>
      </w:r>
    </w:p>
    <w:p w:rsidR="002B6E11" w:rsidRDefault="002B6E11" w:rsidP="00AB7BAB">
      <w:pPr>
        <w:pStyle w:val="Standard"/>
        <w:jc w:val="both"/>
      </w:pPr>
    </w:p>
    <w:sectPr w:rsidR="002B6E11" w:rsidSect="0055166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AF" w:rsidRDefault="00541DAF">
      <w:r>
        <w:separator/>
      </w:r>
    </w:p>
  </w:endnote>
  <w:endnote w:type="continuationSeparator" w:id="0">
    <w:p w:rsidR="00541DAF" w:rsidRDefault="005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AF" w:rsidRDefault="00541DAF">
      <w:r>
        <w:rPr>
          <w:color w:val="000000"/>
        </w:rPr>
        <w:separator/>
      </w:r>
    </w:p>
  </w:footnote>
  <w:footnote w:type="continuationSeparator" w:id="0">
    <w:p w:rsidR="00541DAF" w:rsidRDefault="0054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E431DDC"/>
    <w:multiLevelType w:val="multilevel"/>
    <w:tmpl w:val="6D48C2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98A4C26"/>
    <w:multiLevelType w:val="hybridMultilevel"/>
    <w:tmpl w:val="264C9434"/>
    <w:lvl w:ilvl="0" w:tplc="BF1C34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E11"/>
    <w:rsid w:val="0000413C"/>
    <w:rsid w:val="000C043B"/>
    <w:rsid w:val="00200B20"/>
    <w:rsid w:val="002B6E11"/>
    <w:rsid w:val="00395C2E"/>
    <w:rsid w:val="004332F4"/>
    <w:rsid w:val="00541DAF"/>
    <w:rsid w:val="00551669"/>
    <w:rsid w:val="00751BA5"/>
    <w:rsid w:val="00887144"/>
    <w:rsid w:val="009A7F62"/>
    <w:rsid w:val="00AB7BAB"/>
    <w:rsid w:val="00C23161"/>
    <w:rsid w:val="00CC368B"/>
    <w:rsid w:val="00D34145"/>
    <w:rsid w:val="00E86621"/>
    <w:rsid w:val="00EC7168"/>
    <w:rsid w:val="00F215C9"/>
    <w:rsid w:val="00F550C8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69"/>
  </w:style>
  <w:style w:type="paragraph" w:styleId="1">
    <w:name w:val="heading 1"/>
    <w:basedOn w:val="Standard"/>
    <w:next w:val="Textbody"/>
    <w:rsid w:val="00551669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rsid w:val="00551669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669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rsid w:val="005516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51669"/>
    <w:pPr>
      <w:spacing w:after="120"/>
    </w:pPr>
  </w:style>
  <w:style w:type="paragraph" w:styleId="a4">
    <w:name w:val="List"/>
    <w:basedOn w:val="Textbody"/>
    <w:rsid w:val="00551669"/>
    <w:rPr>
      <w:rFonts w:ascii="Arial" w:hAnsi="Arial" w:cs="Mangal"/>
    </w:rPr>
  </w:style>
  <w:style w:type="paragraph" w:styleId="a5">
    <w:name w:val="caption"/>
    <w:basedOn w:val="Standard"/>
    <w:rsid w:val="00551669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551669"/>
    <w:pPr>
      <w:suppressLineNumbers/>
    </w:pPr>
    <w:rPr>
      <w:rFonts w:ascii="Arial" w:hAnsi="Arial" w:cs="Mangal"/>
    </w:rPr>
  </w:style>
  <w:style w:type="paragraph" w:styleId="a6">
    <w:name w:val="header"/>
    <w:basedOn w:val="Standard"/>
    <w:rsid w:val="0055166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rsid w:val="00551669"/>
    <w:rPr>
      <w:rFonts w:ascii="Cambria" w:hAnsi="Cambria" w:cs="F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5166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rsid w:val="0055166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">
    <w:name w:val="WWNum1"/>
    <w:basedOn w:val="a2"/>
    <w:rsid w:val="00551669"/>
    <w:pPr>
      <w:numPr>
        <w:numId w:val="1"/>
      </w:numPr>
    </w:pPr>
  </w:style>
  <w:style w:type="paragraph" w:styleId="a8">
    <w:name w:val="No Spacing"/>
    <w:uiPriority w:val="1"/>
    <w:qFormat/>
    <w:rsid w:val="00887144"/>
    <w:pPr>
      <w:widowControl/>
      <w:suppressAutoHyphens w:val="0"/>
      <w:autoSpaceDE w:val="0"/>
      <w:adjustRightInd w:val="0"/>
      <w:textAlignment w:val="auto"/>
    </w:pPr>
    <w:rPr>
      <w:rFonts w:ascii="Times New Roman" w:eastAsiaTheme="minorEastAsia" w:hAnsi="Times New Roman" w:cs="Times New Roman"/>
      <w:kern w:val="0"/>
      <w:lang w:eastAsia="ru-RU" w:bidi="ar-SA"/>
    </w:rPr>
  </w:style>
  <w:style w:type="character" w:customStyle="1" w:styleId="11">
    <w:name w:val="Основной шрифт абзаца1"/>
    <w:rsid w:val="00887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2200-404C-43FF-A04B-91B7AEC0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</dc:creator>
  <cp:lastModifiedBy>ПК</cp:lastModifiedBy>
  <cp:revision>3</cp:revision>
  <cp:lastPrinted>2013-10-16T09:03:00Z</cp:lastPrinted>
  <dcterms:created xsi:type="dcterms:W3CDTF">2019-10-21T06:07:00Z</dcterms:created>
  <dcterms:modified xsi:type="dcterms:W3CDTF">2019-10-21T06:09:00Z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